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414F" w14:textId="00697D4F" w:rsidR="00544066" w:rsidRDefault="00451064" w:rsidP="00544066">
      <w:pPr>
        <w:jc w:val="center"/>
        <w:rPr>
          <w:b/>
          <w:bCs/>
        </w:rPr>
      </w:pPr>
      <w:r w:rsidRPr="67FE5953">
        <w:rPr>
          <w:b/>
          <w:bCs/>
          <w:highlight w:val="yellow"/>
        </w:rPr>
        <w:t>[RETAILER]</w:t>
      </w:r>
      <w:r w:rsidRPr="67FE5953">
        <w:rPr>
          <w:b/>
          <w:bCs/>
        </w:rPr>
        <w:t xml:space="preserve"> </w:t>
      </w:r>
      <w:r w:rsidR="003B6F73" w:rsidRPr="67FE5953">
        <w:rPr>
          <w:b/>
          <w:bCs/>
        </w:rPr>
        <w:t xml:space="preserve">NOW </w:t>
      </w:r>
      <w:r w:rsidR="1BF65055" w:rsidRPr="67FE5953">
        <w:rPr>
          <w:b/>
          <w:bCs/>
        </w:rPr>
        <w:t xml:space="preserve">SUPPORTING </w:t>
      </w:r>
      <w:r w:rsidR="003B6F73" w:rsidRPr="67FE5953">
        <w:rPr>
          <w:b/>
          <w:bCs/>
        </w:rPr>
        <w:t xml:space="preserve">FARMERS IN </w:t>
      </w:r>
      <w:r w:rsidR="00544066" w:rsidRPr="67FE5953">
        <w:rPr>
          <w:b/>
          <w:bCs/>
        </w:rPr>
        <w:t>TRUTERRA</w:t>
      </w:r>
      <w:r w:rsidR="00D41F6E" w:rsidRPr="67FE5953">
        <w:rPr>
          <w:b/>
          <w:bCs/>
        </w:rPr>
        <w:t>’S</w:t>
      </w:r>
      <w:r w:rsidR="00544066" w:rsidRPr="67FE5953">
        <w:rPr>
          <w:b/>
          <w:bCs/>
        </w:rPr>
        <w:t xml:space="preserve"> </w:t>
      </w:r>
      <w:r w:rsidR="086C8BA7" w:rsidRPr="67FE5953">
        <w:rPr>
          <w:b/>
          <w:bCs/>
        </w:rPr>
        <w:t>SUSTAINABILITY</w:t>
      </w:r>
      <w:r w:rsidR="00544066" w:rsidRPr="67FE5953">
        <w:rPr>
          <w:b/>
          <w:bCs/>
        </w:rPr>
        <w:t xml:space="preserve"> PROGRAM</w:t>
      </w:r>
      <w:r w:rsidR="35C100D2" w:rsidRPr="67FE5953">
        <w:rPr>
          <w:b/>
          <w:bCs/>
        </w:rPr>
        <w:t>S</w:t>
      </w:r>
      <w:r w:rsidR="003B6F73" w:rsidRPr="67FE5953">
        <w:rPr>
          <w:b/>
          <w:bCs/>
        </w:rPr>
        <w:t xml:space="preserve">, </w:t>
      </w:r>
      <w:r w:rsidR="00D961C2" w:rsidRPr="00F529A6">
        <w:rPr>
          <w:b/>
          <w:bCs/>
          <w:highlight w:val="yellow"/>
        </w:rPr>
        <w:t>[</w:t>
      </w:r>
      <w:r w:rsidR="33DEB196" w:rsidRPr="00F529A6">
        <w:rPr>
          <w:b/>
          <w:bCs/>
          <w:highlight w:val="yellow"/>
        </w:rPr>
        <w:t>SUMMER</w:t>
      </w:r>
      <w:r w:rsidR="00D961C2" w:rsidRPr="00F529A6">
        <w:rPr>
          <w:b/>
          <w:bCs/>
          <w:highlight w:val="yellow"/>
        </w:rPr>
        <w:t>/WINTER]</w:t>
      </w:r>
      <w:r w:rsidR="33DEB196" w:rsidRPr="67FE5953">
        <w:rPr>
          <w:b/>
          <w:bCs/>
        </w:rPr>
        <w:t xml:space="preserve"> ENROLLMENT </w:t>
      </w:r>
      <w:r w:rsidR="00D41F6E" w:rsidRPr="67FE5953">
        <w:rPr>
          <w:b/>
          <w:bCs/>
        </w:rPr>
        <w:t>OPEN</w:t>
      </w:r>
      <w:r w:rsidR="6940B2C1" w:rsidRPr="67FE5953">
        <w:rPr>
          <w:b/>
          <w:bCs/>
        </w:rPr>
        <w:t xml:space="preserve">ING </w:t>
      </w:r>
      <w:r w:rsidR="00393D33" w:rsidRPr="00D961C2">
        <w:rPr>
          <w:b/>
          <w:bCs/>
          <w:highlight w:val="yellow"/>
        </w:rPr>
        <w:t>[</w:t>
      </w:r>
      <w:r w:rsidR="00D961C2" w:rsidRPr="00D961C2">
        <w:rPr>
          <w:b/>
          <w:bCs/>
          <w:highlight w:val="yellow"/>
        </w:rPr>
        <w:t>NEXT AVAILABLE ENROLLMENT WINDOW</w:t>
      </w:r>
      <w:r w:rsidR="00D961C2">
        <w:rPr>
          <w:b/>
          <w:bCs/>
        </w:rPr>
        <w:t>]</w:t>
      </w:r>
      <w:r w:rsidR="00D961C2" w:rsidRPr="67FE5953" w:rsidDel="00D961C2">
        <w:rPr>
          <w:b/>
          <w:bCs/>
        </w:rPr>
        <w:t xml:space="preserve"> </w:t>
      </w:r>
    </w:p>
    <w:p w14:paraId="169173E5" w14:textId="35399986" w:rsidR="005A09D2" w:rsidRPr="003B6F73" w:rsidRDefault="00D41F6E" w:rsidP="67FE5953">
      <w:pPr>
        <w:jc w:val="center"/>
        <w:rPr>
          <w:b/>
          <w:bCs/>
          <w:i/>
          <w:iCs/>
        </w:rPr>
      </w:pPr>
      <w:r>
        <w:br/>
      </w:r>
      <w:r w:rsidR="4892B9BC" w:rsidRPr="67FE5953">
        <w:rPr>
          <w:i/>
          <w:iCs/>
        </w:rPr>
        <w:t>Programs includ</w:t>
      </w:r>
      <w:r w:rsidR="2395AF58" w:rsidRPr="67FE5953">
        <w:rPr>
          <w:i/>
          <w:iCs/>
        </w:rPr>
        <w:t>e</w:t>
      </w:r>
      <w:r w:rsidR="4892B9BC" w:rsidRPr="67FE5953">
        <w:rPr>
          <w:i/>
          <w:iCs/>
        </w:rPr>
        <w:t xml:space="preserve"> </w:t>
      </w:r>
      <w:r w:rsidR="005C8AA9" w:rsidRPr="67FE5953">
        <w:rPr>
          <w:i/>
          <w:iCs/>
        </w:rPr>
        <w:t>potential opportunities</w:t>
      </w:r>
      <w:r w:rsidR="4892B9BC" w:rsidRPr="67FE5953">
        <w:rPr>
          <w:i/>
          <w:iCs/>
        </w:rPr>
        <w:t xml:space="preserve"> for long-term, near-term, and first-time practice adoption</w:t>
      </w:r>
      <w:r>
        <w:br/>
      </w:r>
    </w:p>
    <w:p w14:paraId="55AC44B1" w14:textId="03C8D39C" w:rsidR="005F6AC0" w:rsidRDefault="00451064" w:rsidP="67FE5953">
      <w:pPr>
        <w:spacing w:line="259" w:lineRule="auto"/>
      </w:pPr>
      <w:r w:rsidRPr="03872E45">
        <w:rPr>
          <w:b/>
          <w:bCs/>
          <w:highlight w:val="yellow"/>
        </w:rPr>
        <w:t>LOCATION, DATE</w:t>
      </w:r>
      <w:r w:rsidR="00544066" w:rsidRPr="03872E45">
        <w:rPr>
          <w:b/>
          <w:bCs/>
        </w:rPr>
        <w:t xml:space="preserve"> – </w:t>
      </w:r>
      <w:r w:rsidRPr="03872E45">
        <w:rPr>
          <w:highlight w:val="yellow"/>
        </w:rPr>
        <w:t>[RETAILER]</w:t>
      </w:r>
      <w:r>
        <w:t xml:space="preserve"> is now </w:t>
      </w:r>
      <w:r w:rsidR="4D39E02D">
        <w:t xml:space="preserve">supporting </w:t>
      </w:r>
      <w:r w:rsidR="3D5DE77B">
        <w:t xml:space="preserve">eligible </w:t>
      </w:r>
      <w:r w:rsidR="11B8B176">
        <w:t>farmers</w:t>
      </w:r>
      <w:r>
        <w:t xml:space="preserve"> in </w:t>
      </w:r>
      <w:r w:rsidRPr="03872E45">
        <w:rPr>
          <w:highlight w:val="yellow"/>
        </w:rPr>
        <w:t>[AREA/REGION]</w:t>
      </w:r>
      <w:r>
        <w:t xml:space="preserve"> </w:t>
      </w:r>
      <w:r w:rsidR="7BB1647C">
        <w:t xml:space="preserve">by helping them </w:t>
      </w:r>
      <w:r>
        <w:t xml:space="preserve">access Truterra’s </w:t>
      </w:r>
      <w:r w:rsidR="49A776A9">
        <w:t>sustainability programs</w:t>
      </w:r>
      <w:r w:rsidR="00BC6FE1">
        <w:t xml:space="preserve">. </w:t>
      </w:r>
      <w:r w:rsidRPr="03872E45">
        <w:rPr>
          <w:rStyle w:val="normaltextrun"/>
        </w:rPr>
        <w:t xml:space="preserve">Farmers can begin the enrollment process by visiting </w:t>
      </w:r>
      <w:hyperlink r:id="rId9">
        <w:r w:rsidRPr="03872E45">
          <w:rPr>
            <w:rStyle w:val="Hyperlink"/>
          </w:rPr>
          <w:t>http://www.truterraag.com/enroll</w:t>
        </w:r>
      </w:hyperlink>
      <w:r>
        <w:t xml:space="preserve">. </w:t>
      </w:r>
      <w:r>
        <w:br/>
      </w:r>
      <w:r>
        <w:br/>
      </w:r>
      <w:r w:rsidR="003B6F73" w:rsidRPr="03872E45">
        <w:rPr>
          <w:rStyle w:val="normaltextrun"/>
        </w:rPr>
        <w:t xml:space="preserve"> </w:t>
      </w:r>
      <w:r w:rsidR="003B6F73" w:rsidRPr="03872E45">
        <w:rPr>
          <w:rStyle w:val="normaltextrun"/>
          <w:highlight w:val="yellow"/>
        </w:rPr>
        <w:t>[RETAILER]</w:t>
      </w:r>
      <w:r w:rsidR="003B6F73" w:rsidRPr="03872E45">
        <w:rPr>
          <w:rStyle w:val="normaltextrun"/>
        </w:rPr>
        <w:t xml:space="preserve"> </w:t>
      </w:r>
      <w:r w:rsidR="20D27941" w:rsidRPr="03872E45">
        <w:rPr>
          <w:rStyle w:val="normaltextrun"/>
        </w:rPr>
        <w:t xml:space="preserve">has joined the Truterra network to support eligible farmers in pursuing on-farm sustainability and connecting to programs which could incentivize stewardship practices. </w:t>
      </w:r>
      <w:r w:rsidR="003B6F73">
        <w:t xml:space="preserve">Truterra, LLC, </w:t>
      </w:r>
      <w:r w:rsidR="1D6A20C0">
        <w:t xml:space="preserve">is </w:t>
      </w:r>
      <w:r w:rsidR="003B6F73">
        <w:t xml:space="preserve">the sustainability business of Land O’Lakes, Inc., one of America’s largest farmer-owned cooperatives. </w:t>
      </w:r>
      <w:r w:rsidR="00D35A92">
        <w:t xml:space="preserve">The </w:t>
      </w:r>
      <w:r w:rsidR="22428E8D">
        <w:t xml:space="preserve">programs included in </w:t>
      </w:r>
      <w:r w:rsidR="00D35A92">
        <w:t>Truterra</w:t>
      </w:r>
      <w:r w:rsidR="463C1F7E">
        <w:t>’s</w:t>
      </w:r>
      <w:r w:rsidR="00EE3E33">
        <w:t xml:space="preserve"> </w:t>
      </w:r>
      <w:r w:rsidR="00EE3E33" w:rsidRPr="03872E45">
        <w:rPr>
          <w:highlight w:val="yellow"/>
        </w:rPr>
        <w:t>[YEAR]</w:t>
      </w:r>
      <w:r w:rsidR="3882C13E" w:rsidRPr="03872E45">
        <w:rPr>
          <w:highlight w:val="yellow"/>
        </w:rPr>
        <w:t xml:space="preserve"> </w:t>
      </w:r>
      <w:r w:rsidR="00EE3E33" w:rsidRPr="03872E45">
        <w:rPr>
          <w:highlight w:val="yellow"/>
        </w:rPr>
        <w:t>[SUMMER/WINTER]</w:t>
      </w:r>
      <w:r w:rsidR="00EE3E33">
        <w:t xml:space="preserve"> </w:t>
      </w:r>
      <w:r w:rsidR="3CEB80ED">
        <w:t>launch</w:t>
      </w:r>
      <w:r w:rsidR="69AE7C06">
        <w:t xml:space="preserve"> </w:t>
      </w:r>
      <w:bookmarkStart w:id="0" w:name="_Int_ZvtwZTOu"/>
      <w:r w:rsidR="003B7C14">
        <w:t>build</w:t>
      </w:r>
      <w:bookmarkEnd w:id="0"/>
      <w:r w:rsidR="00544066">
        <w:t xml:space="preserve"> on the </w:t>
      </w:r>
      <w:hyperlink r:id="rId10">
        <w:r w:rsidR="003B7C14" w:rsidRPr="03872E45">
          <w:rPr>
            <w:rStyle w:val="Hyperlink"/>
          </w:rPr>
          <w:t>results</w:t>
        </w:r>
      </w:hyperlink>
      <w:r w:rsidR="003B7C14">
        <w:t xml:space="preserve"> generated by</w:t>
      </w:r>
      <w:r w:rsidR="003B6F73">
        <w:t xml:space="preserve"> Truterra’s</w:t>
      </w:r>
      <w:r w:rsidR="00544066">
        <w:t xml:space="preserve"> </w:t>
      </w:r>
      <w:r w:rsidR="3C1173B7">
        <w:t>previous programs</w:t>
      </w:r>
      <w:r w:rsidR="52387729">
        <w:t xml:space="preserve">.  Since </w:t>
      </w:r>
      <w:r w:rsidR="47D55EC7">
        <w:t>2021,</w:t>
      </w:r>
      <w:r w:rsidR="52387729">
        <w:t xml:space="preserve"> Truterra’s programs</w:t>
      </w:r>
      <w:r w:rsidR="6D9F772E">
        <w:t xml:space="preserve"> have</w:t>
      </w:r>
      <w:r w:rsidR="00544066">
        <w:t xml:space="preserve"> </w:t>
      </w:r>
      <w:r w:rsidR="003C4904">
        <w:t xml:space="preserve">resulted in </w:t>
      </w:r>
      <w:r w:rsidR="00544066">
        <w:t>more than $</w:t>
      </w:r>
      <w:r w:rsidR="106CEEF2">
        <w:t>21</w:t>
      </w:r>
      <w:r w:rsidR="00544066">
        <w:t xml:space="preserve"> million</w:t>
      </w:r>
      <w:r w:rsidR="003B7C14">
        <w:t xml:space="preserve"> in payments </w:t>
      </w:r>
      <w:r w:rsidR="00544066">
        <w:t xml:space="preserve">to </w:t>
      </w:r>
      <w:r w:rsidR="003B7C14">
        <w:t xml:space="preserve">participating </w:t>
      </w:r>
      <w:r w:rsidR="00544066">
        <w:t>farmers</w:t>
      </w:r>
      <w:r w:rsidR="003B7C14">
        <w:t xml:space="preserve">, who </w:t>
      </w:r>
      <w:r w:rsidR="0C430B4B">
        <w:t xml:space="preserve">have </w:t>
      </w:r>
      <w:r w:rsidR="003B7C14">
        <w:t xml:space="preserve">sequestered </w:t>
      </w:r>
      <w:r w:rsidR="00544066">
        <w:t xml:space="preserve">over </w:t>
      </w:r>
      <w:r w:rsidR="2CAFB4F8">
        <w:t>1</w:t>
      </w:r>
      <w:r w:rsidR="14624DBB">
        <w:t>.1 million</w:t>
      </w:r>
      <w:r w:rsidR="00544066">
        <w:t xml:space="preserve"> metric tons of carbon. </w:t>
      </w:r>
    </w:p>
    <w:p w14:paraId="7E73BCB1" w14:textId="7E3544D5" w:rsidR="00E0123A" w:rsidRDefault="00E0123A" w:rsidP="00544066"/>
    <w:p w14:paraId="65E84539" w14:textId="75373B9B" w:rsidR="00451064" w:rsidRPr="003970F0" w:rsidRDefault="00451064" w:rsidP="67FE5953">
      <w:pPr>
        <w:pStyle w:val="paragraph"/>
        <w:spacing w:before="0" w:beforeAutospacing="0" w:after="0" w:afterAutospacing="0"/>
        <w:textAlignment w:val="baseline"/>
        <w:rPr>
          <w:rFonts w:ascii="Segoe UI" w:hAnsi="Segoe UI" w:cs="Segoe UI"/>
          <w:sz w:val="24"/>
          <w:szCs w:val="24"/>
        </w:rPr>
      </w:pPr>
      <w:r w:rsidRPr="67FE5953">
        <w:rPr>
          <w:rStyle w:val="eop"/>
          <w:sz w:val="24"/>
          <w:szCs w:val="24"/>
          <w:highlight w:val="yellow"/>
        </w:rPr>
        <w:t xml:space="preserve">[QUOTE FROM RETAILER ON WHY THEY ARE EXCITED TO BE OFFERING THIS PROGRAM TO </w:t>
      </w:r>
      <w:r w:rsidR="644DCE8B" w:rsidRPr="67FE5953">
        <w:rPr>
          <w:rStyle w:val="eop"/>
          <w:sz w:val="24"/>
          <w:szCs w:val="24"/>
          <w:highlight w:val="yellow"/>
        </w:rPr>
        <w:t>FARMER</w:t>
      </w:r>
      <w:r w:rsidRPr="67FE5953">
        <w:rPr>
          <w:rStyle w:val="eop"/>
          <w:sz w:val="24"/>
          <w:szCs w:val="24"/>
          <w:highlight w:val="yellow"/>
        </w:rPr>
        <w:t>S]</w:t>
      </w:r>
    </w:p>
    <w:p w14:paraId="5183BFF6" w14:textId="77777777" w:rsidR="00544066" w:rsidRDefault="00544066" w:rsidP="00544066"/>
    <w:p w14:paraId="0290FD36" w14:textId="34B123DE" w:rsidR="00544066" w:rsidRDefault="001F2163" w:rsidP="00544066">
      <w:r>
        <w:t xml:space="preserve">Farmers </w:t>
      </w:r>
      <w:r w:rsidR="00544066">
        <w:t xml:space="preserve">are paid </w:t>
      </w:r>
      <w:r w:rsidR="00A330C0">
        <w:t xml:space="preserve">after successful </w:t>
      </w:r>
      <w:r w:rsidR="0C39AADF">
        <w:t xml:space="preserve">program completion with payment opportunities ranging from </w:t>
      </w:r>
      <w:r w:rsidR="652F61CB" w:rsidRPr="03872E45">
        <w:rPr>
          <w:highlight w:val="yellow"/>
        </w:rPr>
        <w:t>[</w:t>
      </w:r>
      <w:r w:rsidR="0C39AADF" w:rsidRPr="03872E45">
        <w:rPr>
          <w:highlight w:val="yellow"/>
        </w:rPr>
        <w:t>$2 per acre to $30 per metric ton</w:t>
      </w:r>
      <w:r w:rsidR="69F9606F" w:rsidRPr="03872E45">
        <w:rPr>
          <w:highlight w:val="yellow"/>
        </w:rPr>
        <w:t>]</w:t>
      </w:r>
      <w:r w:rsidR="0C39AADF">
        <w:t xml:space="preserve"> on eligible fields. </w:t>
      </w:r>
      <w:r w:rsidR="00544066">
        <w:t>Truterra covers all soil sampling and verification costs</w:t>
      </w:r>
      <w:r w:rsidR="00FB03D5">
        <w:t xml:space="preserve">, including </w:t>
      </w:r>
      <w:r w:rsidR="00544066">
        <w:t>one-on-one data collection support to</w:t>
      </w:r>
      <w:r w:rsidR="002F4E3F">
        <w:t xml:space="preserve"> save time and</w:t>
      </w:r>
      <w:r w:rsidR="00544066">
        <w:t xml:space="preserve"> ensure farmers</w:t>
      </w:r>
      <w:r w:rsidR="007F2B13">
        <w:t xml:space="preserve"> </w:t>
      </w:r>
      <w:r w:rsidR="00544066">
        <w:t>can stay focused on their operations.</w:t>
      </w:r>
      <w:r w:rsidR="00E0123A">
        <w:t xml:space="preserve"> </w:t>
      </w:r>
      <w:r w:rsidR="00544066">
        <w:t>Truterra’s program</w:t>
      </w:r>
      <w:r w:rsidR="47FAB40B">
        <w:t>s</w:t>
      </w:r>
      <w:r w:rsidR="00544066">
        <w:t xml:space="preserve"> </w:t>
      </w:r>
      <w:r w:rsidR="04C8DA2C">
        <w:t xml:space="preserve">are </w:t>
      </w:r>
      <w:r w:rsidR="00544066">
        <w:t xml:space="preserve">delivered </w:t>
      </w:r>
      <w:r w:rsidR="00A6623E">
        <w:t>through the agricultural</w:t>
      </w:r>
      <w:r w:rsidR="00544066">
        <w:t xml:space="preserve"> retail network of </w:t>
      </w:r>
      <w:r w:rsidR="00A6623E">
        <w:t xml:space="preserve">trusted agronomy advisors, including </w:t>
      </w:r>
      <w:r w:rsidR="00C20BCB" w:rsidRPr="03872E45">
        <w:rPr>
          <w:highlight w:val="yellow"/>
        </w:rPr>
        <w:t>[RETAILER]</w:t>
      </w:r>
      <w:r w:rsidR="00C20BCB">
        <w:t xml:space="preserve">. </w:t>
      </w:r>
    </w:p>
    <w:p w14:paraId="3F672651" w14:textId="3613DFC3" w:rsidR="00451064" w:rsidRPr="003970F0" w:rsidRDefault="00D371B7" w:rsidP="00451064">
      <w:pPr>
        <w:rPr>
          <w:b/>
          <w:bCs/>
        </w:rPr>
      </w:pPr>
      <w:r>
        <w:br/>
      </w:r>
      <w:r w:rsidR="00451064" w:rsidRPr="00AF1171">
        <w:rPr>
          <w:b/>
          <w:bCs/>
          <w:highlight w:val="yellow"/>
        </w:rPr>
        <w:t>About [RETAILER]</w:t>
      </w:r>
    </w:p>
    <w:p w14:paraId="7335CA10" w14:textId="77777777" w:rsidR="00451064" w:rsidRPr="003970F0" w:rsidRDefault="00451064" w:rsidP="00451064">
      <w:r w:rsidRPr="00451064">
        <w:rPr>
          <w:highlight w:val="yellow"/>
        </w:rPr>
        <w:t>[INSERT BOILERPLATE]</w:t>
      </w:r>
    </w:p>
    <w:p w14:paraId="019D323D" w14:textId="6F0D89BA" w:rsidR="00544066" w:rsidRDefault="00544066" w:rsidP="00544066"/>
    <w:p w14:paraId="69F82317" w14:textId="77777777" w:rsidR="00057BDD" w:rsidRDefault="00057BDD" w:rsidP="00057BDD">
      <w:pPr>
        <w:pStyle w:val="NormalWeb"/>
        <w:spacing w:before="0" w:beforeAutospacing="0" w:after="240" w:afterAutospacing="0"/>
      </w:pPr>
      <w:r>
        <w:rPr>
          <w:rStyle w:val="Strong"/>
        </w:rPr>
        <w:t>About Truterra, LLC    </w:t>
      </w:r>
    </w:p>
    <w:p w14:paraId="6F6729B4" w14:textId="1CB0D79C" w:rsidR="00057BDD" w:rsidRDefault="00057BDD" w:rsidP="00057BDD">
      <w:pPr>
        <w:pStyle w:val="NormalWeb"/>
        <w:spacing w:before="0" w:beforeAutospacing="0" w:after="240" w:afterAutospacing="0"/>
      </w:pPr>
      <w:r>
        <w:t>Truterra is a leading sustainability solutions provider, advancing and connecting sustainability efforts throughout the food system at scale – from farmers to ag retailers to value chain collaborators including food and fiber companies. The Truterra network brings together agricultural technology and precision conservation to drive sustainability across the food system, with the aim of helping feed people, safeguard the planet, and support farmer livelihoods.</w:t>
      </w:r>
      <w:r w:rsidR="00F32114">
        <w:t xml:space="preserve"> </w:t>
      </w:r>
      <w:r w:rsidR="00F32114">
        <w:rPr>
          <w:rStyle w:val="ui-provider"/>
        </w:rPr>
        <w:t>Truterra is the sustainability business of Land O'Lakes Inc., a farmer-owned cooperative.</w:t>
      </w:r>
    </w:p>
    <w:p w14:paraId="732FA515" w14:textId="29AB9AFD" w:rsidR="00544066" w:rsidRDefault="00544066" w:rsidP="00544066">
      <w:r w:rsidRPr="00544066">
        <w:t>To learn more, visit </w:t>
      </w:r>
      <w:hyperlink r:id="rId11" w:history="1">
        <w:r w:rsidRPr="00544066">
          <w:rPr>
            <w:rStyle w:val="Hyperlink"/>
          </w:rPr>
          <w:t>www.truterraag.com</w:t>
        </w:r>
      </w:hyperlink>
      <w:r w:rsidR="00762709">
        <w:t xml:space="preserve">. </w:t>
      </w:r>
    </w:p>
    <w:p w14:paraId="1176F6C0" w14:textId="70CFD6D5" w:rsidR="00544066" w:rsidRPr="00544066" w:rsidRDefault="00544066" w:rsidP="00544066">
      <w:r>
        <w:t xml:space="preserve"> </w:t>
      </w:r>
    </w:p>
    <w:sectPr w:rsidR="00544066" w:rsidRPr="00544066" w:rsidSect="00E0765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E8C5" w14:textId="77777777" w:rsidR="00C56029" w:rsidRDefault="00C56029">
      <w:r>
        <w:separator/>
      </w:r>
    </w:p>
  </w:endnote>
  <w:endnote w:type="continuationSeparator" w:id="0">
    <w:p w14:paraId="3EC755B8" w14:textId="77777777" w:rsidR="00C56029" w:rsidRDefault="00C5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E3C946" w14:paraId="7D4B56EA" w14:textId="77777777" w:rsidTr="03872E45">
      <w:trPr>
        <w:trHeight w:val="300"/>
      </w:trPr>
      <w:tc>
        <w:tcPr>
          <w:tcW w:w="3120" w:type="dxa"/>
        </w:tcPr>
        <w:p w14:paraId="41533244" w14:textId="0B986FB2" w:rsidR="5CE3C946" w:rsidRDefault="5CE3C946" w:rsidP="5CE3C946">
          <w:pPr>
            <w:pStyle w:val="Header"/>
            <w:ind w:left="-115"/>
          </w:pPr>
          <w:r>
            <w:t>VFL 0824</w:t>
          </w:r>
        </w:p>
      </w:tc>
      <w:tc>
        <w:tcPr>
          <w:tcW w:w="3120" w:type="dxa"/>
        </w:tcPr>
        <w:p w14:paraId="5D171B16" w14:textId="3958F186" w:rsidR="5CE3C946" w:rsidRDefault="5CE3C946" w:rsidP="03872E45">
          <w:pPr>
            <w:pStyle w:val="Header"/>
            <w:jc w:val="center"/>
          </w:pPr>
        </w:p>
      </w:tc>
      <w:tc>
        <w:tcPr>
          <w:tcW w:w="3120" w:type="dxa"/>
        </w:tcPr>
        <w:p w14:paraId="00A8657A" w14:textId="6136ACCA" w:rsidR="5CE3C946" w:rsidRDefault="5CE3C946" w:rsidP="03872E45">
          <w:pPr>
            <w:pStyle w:val="Header"/>
            <w:ind w:right="-115"/>
            <w:jc w:val="right"/>
          </w:pPr>
        </w:p>
      </w:tc>
    </w:tr>
  </w:tbl>
  <w:p w14:paraId="5FD93F0E" w14:textId="778B8920" w:rsidR="5CE3C946" w:rsidRDefault="5CE3C946" w:rsidP="0387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64960" w14:textId="77777777" w:rsidR="00C56029" w:rsidRDefault="00C56029">
      <w:r>
        <w:separator/>
      </w:r>
    </w:p>
  </w:footnote>
  <w:footnote w:type="continuationSeparator" w:id="0">
    <w:p w14:paraId="07208EC7" w14:textId="77777777" w:rsidR="00C56029" w:rsidRDefault="00C5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E3C946" w14:paraId="3BB0099B" w14:textId="77777777" w:rsidTr="03872E45">
      <w:trPr>
        <w:trHeight w:val="300"/>
      </w:trPr>
      <w:tc>
        <w:tcPr>
          <w:tcW w:w="3120" w:type="dxa"/>
        </w:tcPr>
        <w:p w14:paraId="6CA888CF" w14:textId="71F7FB4D" w:rsidR="5CE3C946" w:rsidRDefault="5CE3C946" w:rsidP="03872E45">
          <w:pPr>
            <w:pStyle w:val="Header"/>
            <w:ind w:left="-115"/>
          </w:pPr>
        </w:p>
      </w:tc>
      <w:tc>
        <w:tcPr>
          <w:tcW w:w="3120" w:type="dxa"/>
        </w:tcPr>
        <w:p w14:paraId="6E5AEBB2" w14:textId="115EAA74" w:rsidR="5CE3C946" w:rsidRDefault="5CE3C946" w:rsidP="03872E45">
          <w:pPr>
            <w:pStyle w:val="Header"/>
            <w:jc w:val="center"/>
          </w:pPr>
        </w:p>
      </w:tc>
      <w:tc>
        <w:tcPr>
          <w:tcW w:w="3120" w:type="dxa"/>
        </w:tcPr>
        <w:p w14:paraId="3FFF7287" w14:textId="55C26510" w:rsidR="5CE3C946" w:rsidRDefault="5CE3C946" w:rsidP="03872E45">
          <w:pPr>
            <w:pStyle w:val="Header"/>
            <w:ind w:right="-115"/>
            <w:jc w:val="right"/>
          </w:pPr>
        </w:p>
      </w:tc>
    </w:tr>
  </w:tbl>
  <w:p w14:paraId="3DC2C2AA" w14:textId="15C7592A" w:rsidR="5CE3C946" w:rsidRDefault="5CE3C946" w:rsidP="03872E4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vtwZTOu" int2:invalidationBookmarkName="" int2:hashCode="gHVK+Rv7bRBzWF" int2:id="mchI4NMg">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66"/>
    <w:rsid w:val="00002613"/>
    <w:rsid w:val="00057BDD"/>
    <w:rsid w:val="00073EB6"/>
    <w:rsid w:val="000D5C5C"/>
    <w:rsid w:val="001070C3"/>
    <w:rsid w:val="001163C1"/>
    <w:rsid w:val="00133F0E"/>
    <w:rsid w:val="001669DB"/>
    <w:rsid w:val="00184319"/>
    <w:rsid w:val="001F0E6B"/>
    <w:rsid w:val="001F2163"/>
    <w:rsid w:val="00232357"/>
    <w:rsid w:val="002662C5"/>
    <w:rsid w:val="00280D9A"/>
    <w:rsid w:val="002A2F4A"/>
    <w:rsid w:val="002F4E3F"/>
    <w:rsid w:val="003714BF"/>
    <w:rsid w:val="00393D33"/>
    <w:rsid w:val="003A1007"/>
    <w:rsid w:val="003B6F73"/>
    <w:rsid w:val="003B7C14"/>
    <w:rsid w:val="003C4904"/>
    <w:rsid w:val="00451064"/>
    <w:rsid w:val="00471D69"/>
    <w:rsid w:val="00471EF2"/>
    <w:rsid w:val="00481B84"/>
    <w:rsid w:val="004A2386"/>
    <w:rsid w:val="004C79EB"/>
    <w:rsid w:val="00503866"/>
    <w:rsid w:val="005123C1"/>
    <w:rsid w:val="00544066"/>
    <w:rsid w:val="00562D11"/>
    <w:rsid w:val="005A09D2"/>
    <w:rsid w:val="005C3AB2"/>
    <w:rsid w:val="005C8AA9"/>
    <w:rsid w:val="005F6AC0"/>
    <w:rsid w:val="005FAE7E"/>
    <w:rsid w:val="00655078"/>
    <w:rsid w:val="00661974"/>
    <w:rsid w:val="006A08FB"/>
    <w:rsid w:val="006C694D"/>
    <w:rsid w:val="006C6B92"/>
    <w:rsid w:val="00702E5C"/>
    <w:rsid w:val="00741832"/>
    <w:rsid w:val="00741CA0"/>
    <w:rsid w:val="00755E23"/>
    <w:rsid w:val="00762709"/>
    <w:rsid w:val="007B0AA0"/>
    <w:rsid w:val="007B155B"/>
    <w:rsid w:val="007D4DC0"/>
    <w:rsid w:val="007F2B13"/>
    <w:rsid w:val="00972BF8"/>
    <w:rsid w:val="009D2227"/>
    <w:rsid w:val="00A032E7"/>
    <w:rsid w:val="00A330C0"/>
    <w:rsid w:val="00A64948"/>
    <w:rsid w:val="00A6623E"/>
    <w:rsid w:val="00A74C07"/>
    <w:rsid w:val="00AA3EEF"/>
    <w:rsid w:val="00B35767"/>
    <w:rsid w:val="00B42551"/>
    <w:rsid w:val="00B819B6"/>
    <w:rsid w:val="00BC6FE1"/>
    <w:rsid w:val="00BC7AD7"/>
    <w:rsid w:val="00BF4752"/>
    <w:rsid w:val="00C155FD"/>
    <w:rsid w:val="00C20BCB"/>
    <w:rsid w:val="00C24E0F"/>
    <w:rsid w:val="00C56029"/>
    <w:rsid w:val="00C6540B"/>
    <w:rsid w:val="00C93227"/>
    <w:rsid w:val="00CC3E10"/>
    <w:rsid w:val="00D35A92"/>
    <w:rsid w:val="00D371B7"/>
    <w:rsid w:val="00D41F6E"/>
    <w:rsid w:val="00D76888"/>
    <w:rsid w:val="00D961C2"/>
    <w:rsid w:val="00DC35A2"/>
    <w:rsid w:val="00E0123A"/>
    <w:rsid w:val="00E07650"/>
    <w:rsid w:val="00E10FA3"/>
    <w:rsid w:val="00E276D6"/>
    <w:rsid w:val="00E44579"/>
    <w:rsid w:val="00E55B9A"/>
    <w:rsid w:val="00E617B2"/>
    <w:rsid w:val="00EE3E33"/>
    <w:rsid w:val="00F32114"/>
    <w:rsid w:val="00F3421D"/>
    <w:rsid w:val="00F529A6"/>
    <w:rsid w:val="00F534D2"/>
    <w:rsid w:val="00F536B1"/>
    <w:rsid w:val="00F77D8D"/>
    <w:rsid w:val="00F94D93"/>
    <w:rsid w:val="00FB03D5"/>
    <w:rsid w:val="031130D9"/>
    <w:rsid w:val="03872E45"/>
    <w:rsid w:val="04C8DA2C"/>
    <w:rsid w:val="0666F52C"/>
    <w:rsid w:val="086C8BA7"/>
    <w:rsid w:val="0C39AADF"/>
    <w:rsid w:val="0C430B4B"/>
    <w:rsid w:val="106CEEF2"/>
    <w:rsid w:val="11B8B176"/>
    <w:rsid w:val="1398125B"/>
    <w:rsid w:val="1413A1CD"/>
    <w:rsid w:val="14624DBB"/>
    <w:rsid w:val="19304617"/>
    <w:rsid w:val="1B62E028"/>
    <w:rsid w:val="1BF65055"/>
    <w:rsid w:val="1D6A20C0"/>
    <w:rsid w:val="1EA83C69"/>
    <w:rsid w:val="20D27941"/>
    <w:rsid w:val="2192920D"/>
    <w:rsid w:val="221EA7A1"/>
    <w:rsid w:val="22428E8D"/>
    <w:rsid w:val="2395AF58"/>
    <w:rsid w:val="2536DE45"/>
    <w:rsid w:val="25E20FF0"/>
    <w:rsid w:val="25F2D36F"/>
    <w:rsid w:val="26172F11"/>
    <w:rsid w:val="2650CCC8"/>
    <w:rsid w:val="289B3C2E"/>
    <w:rsid w:val="29AB92D4"/>
    <w:rsid w:val="2BC4F6D3"/>
    <w:rsid w:val="2CAFB4F8"/>
    <w:rsid w:val="2F0CE43D"/>
    <w:rsid w:val="3185D609"/>
    <w:rsid w:val="31F05479"/>
    <w:rsid w:val="3314D931"/>
    <w:rsid w:val="33DEB196"/>
    <w:rsid w:val="35C100D2"/>
    <w:rsid w:val="3791D33B"/>
    <w:rsid w:val="3882C13E"/>
    <w:rsid w:val="39D97E5C"/>
    <w:rsid w:val="3C1173B7"/>
    <w:rsid w:val="3CEB80ED"/>
    <w:rsid w:val="3D5DE77B"/>
    <w:rsid w:val="3E03CD42"/>
    <w:rsid w:val="4302AF46"/>
    <w:rsid w:val="43C33F7C"/>
    <w:rsid w:val="4606B5DB"/>
    <w:rsid w:val="463C1F7E"/>
    <w:rsid w:val="477524E9"/>
    <w:rsid w:val="47D55EC7"/>
    <w:rsid w:val="47FAB40B"/>
    <w:rsid w:val="4892B9BC"/>
    <w:rsid w:val="49A776A9"/>
    <w:rsid w:val="4B7AD446"/>
    <w:rsid w:val="4C540286"/>
    <w:rsid w:val="4C5C7DA7"/>
    <w:rsid w:val="4D39E02D"/>
    <w:rsid w:val="52387729"/>
    <w:rsid w:val="58E72146"/>
    <w:rsid w:val="5A474770"/>
    <w:rsid w:val="5BE11CF7"/>
    <w:rsid w:val="5CD694E2"/>
    <w:rsid w:val="5CE3C946"/>
    <w:rsid w:val="600E0B3B"/>
    <w:rsid w:val="609B0D65"/>
    <w:rsid w:val="60C148A9"/>
    <w:rsid w:val="644DCE8B"/>
    <w:rsid w:val="652F61CB"/>
    <w:rsid w:val="66167165"/>
    <w:rsid w:val="66AF2DEA"/>
    <w:rsid w:val="67FE5953"/>
    <w:rsid w:val="68EFA2B1"/>
    <w:rsid w:val="6940B2C1"/>
    <w:rsid w:val="69AE7C06"/>
    <w:rsid w:val="69F9606F"/>
    <w:rsid w:val="6BFE2EF4"/>
    <w:rsid w:val="6D0EB5A5"/>
    <w:rsid w:val="6D9F772E"/>
    <w:rsid w:val="71D4B398"/>
    <w:rsid w:val="76140E6B"/>
    <w:rsid w:val="7650097F"/>
    <w:rsid w:val="774E07F5"/>
    <w:rsid w:val="786CA896"/>
    <w:rsid w:val="7BB1647C"/>
    <w:rsid w:val="7CC79483"/>
    <w:rsid w:val="7DC63C3D"/>
    <w:rsid w:val="7EB83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951B"/>
  <w15:chartTrackingRefBased/>
  <w15:docId w15:val="{D7A8A008-A255-4FF2-B608-0D91CE92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066"/>
    <w:rPr>
      <w:sz w:val="16"/>
      <w:szCs w:val="16"/>
    </w:rPr>
  </w:style>
  <w:style w:type="paragraph" w:styleId="CommentText">
    <w:name w:val="annotation text"/>
    <w:basedOn w:val="Normal"/>
    <w:link w:val="CommentTextChar"/>
    <w:uiPriority w:val="99"/>
    <w:unhideWhenUsed/>
    <w:rsid w:val="00544066"/>
    <w:rPr>
      <w:sz w:val="20"/>
      <w:szCs w:val="20"/>
    </w:rPr>
  </w:style>
  <w:style w:type="character" w:customStyle="1" w:styleId="CommentTextChar">
    <w:name w:val="Comment Text Char"/>
    <w:basedOn w:val="DefaultParagraphFont"/>
    <w:link w:val="CommentText"/>
    <w:uiPriority w:val="99"/>
    <w:rsid w:val="00544066"/>
    <w:rPr>
      <w:sz w:val="20"/>
      <w:szCs w:val="20"/>
    </w:rPr>
  </w:style>
  <w:style w:type="paragraph" w:styleId="CommentSubject">
    <w:name w:val="annotation subject"/>
    <w:basedOn w:val="CommentText"/>
    <w:next w:val="CommentText"/>
    <w:link w:val="CommentSubjectChar"/>
    <w:uiPriority w:val="99"/>
    <w:semiHidden/>
    <w:unhideWhenUsed/>
    <w:rsid w:val="00544066"/>
    <w:rPr>
      <w:b/>
      <w:bCs/>
    </w:rPr>
  </w:style>
  <w:style w:type="character" w:customStyle="1" w:styleId="CommentSubjectChar">
    <w:name w:val="Comment Subject Char"/>
    <w:basedOn w:val="CommentTextChar"/>
    <w:link w:val="CommentSubject"/>
    <w:uiPriority w:val="99"/>
    <w:semiHidden/>
    <w:rsid w:val="00544066"/>
    <w:rPr>
      <w:b/>
      <w:bCs/>
      <w:sz w:val="20"/>
      <w:szCs w:val="20"/>
    </w:rPr>
  </w:style>
  <w:style w:type="character" w:styleId="Hyperlink">
    <w:name w:val="Hyperlink"/>
    <w:basedOn w:val="DefaultParagraphFont"/>
    <w:uiPriority w:val="99"/>
    <w:unhideWhenUsed/>
    <w:rsid w:val="00544066"/>
    <w:rPr>
      <w:color w:val="0563C1" w:themeColor="hyperlink"/>
      <w:u w:val="single"/>
    </w:rPr>
  </w:style>
  <w:style w:type="character" w:styleId="UnresolvedMention">
    <w:name w:val="Unresolved Mention"/>
    <w:basedOn w:val="DefaultParagraphFont"/>
    <w:uiPriority w:val="99"/>
    <w:semiHidden/>
    <w:unhideWhenUsed/>
    <w:rsid w:val="00544066"/>
    <w:rPr>
      <w:color w:val="605E5C"/>
      <w:shd w:val="clear" w:color="auto" w:fill="E1DFDD"/>
    </w:rPr>
  </w:style>
  <w:style w:type="paragraph" w:styleId="Revision">
    <w:name w:val="Revision"/>
    <w:hidden/>
    <w:uiPriority w:val="99"/>
    <w:semiHidden/>
    <w:rsid w:val="00D41F6E"/>
  </w:style>
  <w:style w:type="character" w:styleId="FollowedHyperlink">
    <w:name w:val="FollowedHyperlink"/>
    <w:basedOn w:val="DefaultParagraphFont"/>
    <w:uiPriority w:val="99"/>
    <w:semiHidden/>
    <w:unhideWhenUsed/>
    <w:rsid w:val="00F94D93"/>
    <w:rPr>
      <w:color w:val="954F72" w:themeColor="followedHyperlink"/>
      <w:u w:val="single"/>
    </w:rPr>
  </w:style>
  <w:style w:type="character" w:customStyle="1" w:styleId="normaltextrun">
    <w:name w:val="normaltextrun"/>
    <w:basedOn w:val="DefaultParagraphFont"/>
    <w:rsid w:val="00451064"/>
  </w:style>
  <w:style w:type="character" w:customStyle="1" w:styleId="eop">
    <w:name w:val="eop"/>
    <w:basedOn w:val="DefaultParagraphFont"/>
    <w:rsid w:val="00451064"/>
  </w:style>
  <w:style w:type="paragraph" w:customStyle="1" w:styleId="paragraph">
    <w:name w:val="paragraph"/>
    <w:basedOn w:val="Normal"/>
    <w:rsid w:val="00451064"/>
    <w:pPr>
      <w:spacing w:before="100" w:beforeAutospacing="1" w:after="100" w:afterAutospacing="1"/>
    </w:pPr>
    <w:rPr>
      <w:rFonts w:ascii="Calibri" w:hAnsi="Calibri" w:cs="Calibri"/>
      <w:sz w:val="22"/>
      <w:szCs w:val="22"/>
    </w:rPr>
  </w:style>
  <w:style w:type="character" w:styleId="Mention">
    <w:name w:val="Mention"/>
    <w:basedOn w:val="DefaultParagraphFont"/>
    <w:uiPriority w:val="99"/>
    <w:unhideWhenUsed/>
    <w:rsid w:val="00471D69"/>
    <w:rPr>
      <w:color w:val="2B579A"/>
      <w:shd w:val="clear" w:color="auto" w:fill="E1DFDD"/>
    </w:rPr>
  </w:style>
  <w:style w:type="paragraph" w:styleId="NormalWeb">
    <w:name w:val="Normal (Web)"/>
    <w:basedOn w:val="Normal"/>
    <w:uiPriority w:val="99"/>
    <w:semiHidden/>
    <w:unhideWhenUsed/>
    <w:rsid w:val="00057B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7BDD"/>
    <w:rPr>
      <w:b/>
      <w:bCs/>
    </w:rPr>
  </w:style>
  <w:style w:type="character" w:customStyle="1" w:styleId="ui-provider">
    <w:name w:val="ui-provider"/>
    <w:basedOn w:val="DefaultParagraphFont"/>
    <w:rsid w:val="00F3211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52452">
      <w:bodyDiv w:val="1"/>
      <w:marLeft w:val="0"/>
      <w:marRight w:val="0"/>
      <w:marTop w:val="0"/>
      <w:marBottom w:val="0"/>
      <w:divBdr>
        <w:top w:val="none" w:sz="0" w:space="0" w:color="auto"/>
        <w:left w:val="none" w:sz="0" w:space="0" w:color="auto"/>
        <w:bottom w:val="none" w:sz="0" w:space="0" w:color="auto"/>
        <w:right w:val="none" w:sz="0" w:space="0" w:color="auto"/>
      </w:divBdr>
    </w:div>
    <w:div w:id="1117143583">
      <w:bodyDiv w:val="1"/>
      <w:marLeft w:val="0"/>
      <w:marRight w:val="0"/>
      <w:marTop w:val="0"/>
      <w:marBottom w:val="0"/>
      <w:divBdr>
        <w:top w:val="none" w:sz="0" w:space="0" w:color="auto"/>
        <w:left w:val="none" w:sz="0" w:space="0" w:color="auto"/>
        <w:bottom w:val="none" w:sz="0" w:space="0" w:color="auto"/>
        <w:right w:val="none" w:sz="0" w:space="0" w:color="auto"/>
      </w:divBdr>
    </w:div>
    <w:div w:id="1159271489">
      <w:bodyDiv w:val="1"/>
      <w:marLeft w:val="0"/>
      <w:marRight w:val="0"/>
      <w:marTop w:val="0"/>
      <w:marBottom w:val="0"/>
      <w:divBdr>
        <w:top w:val="none" w:sz="0" w:space="0" w:color="auto"/>
        <w:left w:val="none" w:sz="0" w:space="0" w:color="auto"/>
        <w:bottom w:val="none" w:sz="0" w:space="0" w:color="auto"/>
        <w:right w:val="none" w:sz="0" w:space="0" w:color="auto"/>
      </w:divBdr>
    </w:div>
    <w:div w:id="1183788435">
      <w:bodyDiv w:val="1"/>
      <w:marLeft w:val="0"/>
      <w:marRight w:val="0"/>
      <w:marTop w:val="0"/>
      <w:marBottom w:val="0"/>
      <w:divBdr>
        <w:top w:val="none" w:sz="0" w:space="0" w:color="auto"/>
        <w:left w:val="none" w:sz="0" w:space="0" w:color="auto"/>
        <w:bottom w:val="none" w:sz="0" w:space="0" w:color="auto"/>
        <w:right w:val="none" w:sz="0" w:space="0" w:color="auto"/>
      </w:divBdr>
    </w:div>
    <w:div w:id="1229917845">
      <w:bodyDiv w:val="1"/>
      <w:marLeft w:val="0"/>
      <w:marRight w:val="0"/>
      <w:marTop w:val="0"/>
      <w:marBottom w:val="0"/>
      <w:divBdr>
        <w:top w:val="none" w:sz="0" w:space="0" w:color="auto"/>
        <w:left w:val="none" w:sz="0" w:space="0" w:color="auto"/>
        <w:bottom w:val="none" w:sz="0" w:space="0" w:color="auto"/>
        <w:right w:val="none" w:sz="0" w:space="0" w:color="auto"/>
      </w:divBdr>
    </w:div>
    <w:div w:id="15097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terraa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ruterraag.com/Articles/Carbon-Equals-Cash-for-Farmers" TargetMode="External"/><Relationship Id="rId4" Type="http://schemas.openxmlformats.org/officeDocument/2006/relationships/styles" Target="styles.xml"/><Relationship Id="rId9" Type="http://schemas.openxmlformats.org/officeDocument/2006/relationships/hyperlink" Target="http://www.truterraag.com/enro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DFCACF032C243B5925D7DE4BF90DE" ma:contentTypeVersion="19" ma:contentTypeDescription="Create a new document." ma:contentTypeScope="" ma:versionID="601c0dda37146b9df0ab66ad839ce67d">
  <xsd:schema xmlns:xsd="http://www.w3.org/2001/XMLSchema" xmlns:xs="http://www.w3.org/2001/XMLSchema" xmlns:p="http://schemas.microsoft.com/office/2006/metadata/properties" xmlns:ns2="fd6bbb2a-2040-421f-9f1c-2bed91426043" xmlns:ns3="9779c548-b1e9-4583-be2a-bf8f60d93a59" targetNamespace="http://schemas.microsoft.com/office/2006/metadata/properties" ma:root="true" ma:fieldsID="101e65052fbbdc37391705858730c34c" ns2:_="" ns3:_="">
    <xsd:import namespace="fd6bbb2a-2040-421f-9f1c-2bed91426043"/>
    <xsd:import namespace="9779c548-b1e9-4583-be2a-bf8f60d93a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bb2a-2040-421f-9f1c-2bed91426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61f74-57b8-4946-a135-ad5dd615190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9c548-b1e9-4583-be2a-bf8f60d93a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230d95-5154-4d9b-9a10-e680ed93af43}" ma:internalName="TaxCatchAll" ma:showField="CatchAllData" ma:web="9779c548-b1e9-4583-be2a-bf8f60d93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bbb2a-2040-421f-9f1c-2bed91426043">
      <Terms xmlns="http://schemas.microsoft.com/office/infopath/2007/PartnerControls"/>
    </lcf76f155ced4ddcb4097134ff3c332f>
    <TaxCatchAll xmlns="9779c548-b1e9-4583-be2a-bf8f60d93a59" xsi:nil="true"/>
    <Notes xmlns="fd6bbb2a-2040-421f-9f1c-2bed91426043" xsi:nil="true"/>
  </documentManagement>
</p:properties>
</file>

<file path=customXml/itemProps1.xml><?xml version="1.0" encoding="utf-8"?>
<ds:datastoreItem xmlns:ds="http://schemas.openxmlformats.org/officeDocument/2006/customXml" ds:itemID="{B54FA1DD-4579-4FD6-BE33-FA58A986B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bbb2a-2040-421f-9f1c-2bed91426043"/>
    <ds:schemaRef ds:uri="9779c548-b1e9-4583-be2a-bf8f60d93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981E-8855-4DE8-B51F-5F6DA3A4CCD2}">
  <ds:schemaRefs>
    <ds:schemaRef ds:uri="http://schemas.microsoft.com/sharepoint/v3/contenttype/forms"/>
  </ds:schemaRefs>
</ds:datastoreItem>
</file>

<file path=customXml/itemProps3.xml><?xml version="1.0" encoding="utf-8"?>
<ds:datastoreItem xmlns:ds="http://schemas.openxmlformats.org/officeDocument/2006/customXml" ds:itemID="{DFC2206B-F9AC-4F44-BD01-925A4D41C2A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d6bbb2a-2040-421f-9f1c-2bed91426043"/>
    <ds:schemaRef ds:uri="9779c548-b1e9-4583-be2a-bf8f60d93a5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McClure</dc:creator>
  <cp:keywords/>
  <dc:description/>
  <cp:lastModifiedBy>Middendorf, Kari</cp:lastModifiedBy>
  <cp:revision>2</cp:revision>
  <dcterms:created xsi:type="dcterms:W3CDTF">2024-08-12T15:03:00Z</dcterms:created>
  <dcterms:modified xsi:type="dcterms:W3CDTF">2024-08-12T15:03:00Z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0x010100F2FDFCACF032C243B5925D7DE4BF90DE</vt:lpwstr>
  </property>
  <property fmtid="{D5CDD505-2E9C-101B-9397-08002B2CF9AE}" pid="3" name="Order">
    <vt:r8>381500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MediaServiceImageTags">
    <vt:lpwstr/>
  </property>
</Properties>
</file>